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ADC" w:rsidRDefault="00AA5ADC" w:rsidP="00AA5ADC">
      <w:r>
        <w:rPr>
          <w:noProof/>
          <w:lang w:val="ru-RU" w:eastAsia="ru-RU"/>
        </w:rPr>
        <w:drawing>
          <wp:inline distT="0" distB="0" distL="0" distR="0">
            <wp:extent cx="5902325" cy="8354060"/>
            <wp:effectExtent l="0" t="0" r="3175" b="8890"/>
            <wp:docPr id="1" name="Рисунок 1" descr="C:\Users\user\Pictures\2019-03-05 вполбдорлд\вполбдорлд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3-05 вполбдорлд\вполбдорлд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2325" cy="8354060"/>
            <wp:effectExtent l="0" t="0" r="3175" b="8890"/>
            <wp:docPr id="2" name="Рисунок 2" descr="C:\Users\user\Pictures\2019-03-05 вполбдорлд\вполбдорлд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3-05 вполбдорлд\вполбдорлд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742" w:rsidRDefault="00AA5A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500"/>
        <w:gridCol w:w="1493"/>
        <w:gridCol w:w="1753"/>
        <w:gridCol w:w="4782"/>
        <w:gridCol w:w="972"/>
      </w:tblGrid>
      <w:tr w:rsidR="001C774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1C7742" w:rsidRDefault="001C774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C7742" w:rsidRPr="00284F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C7742" w:rsidRPr="00284F98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«Бухгалтерский учет и анализ» является формирование теоретических  знаний и практических навыков по ведению учета на предприятии в условиях рыночной экономики; составлению отчетности предприятия; дать студентам необходимую сумму знаний, составляющих основу направления подготовки.</w:t>
            </w:r>
          </w:p>
        </w:tc>
      </w:tr>
      <w:tr w:rsidR="001C77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C7742" w:rsidRPr="00284F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знаний основных бухгалтерских понятий, структуры налоговой службы</w:t>
            </w:r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</w:p>
        </w:tc>
      </w:tr>
      <w:tr w:rsidR="001C7742" w:rsidRPr="00284F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-формирование знаний и методов </w:t>
            </w: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экономичекого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анализа;</w:t>
            </w:r>
          </w:p>
        </w:tc>
      </w:tr>
      <w:tr w:rsidR="001C7742" w:rsidRPr="00284F9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знаний об организации бухгалтерской службы в различных сферах деятельности и применение их на практике.</w:t>
            </w:r>
          </w:p>
        </w:tc>
      </w:tr>
      <w:tr w:rsidR="001C7742" w:rsidRPr="00284F98">
        <w:trPr>
          <w:trHeight w:hRule="exact" w:val="277"/>
        </w:trPr>
        <w:tc>
          <w:tcPr>
            <w:tcW w:w="766" w:type="dxa"/>
          </w:tcPr>
          <w:p w:rsidR="001C7742" w:rsidRPr="00AA5ADC" w:rsidRDefault="001C774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C7742" w:rsidRPr="00AA5ADC" w:rsidRDefault="001C774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C7742" w:rsidRPr="00AA5ADC" w:rsidRDefault="001C774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C7742" w:rsidRPr="00AA5ADC" w:rsidRDefault="001C774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C7742" w:rsidRPr="00AA5ADC" w:rsidRDefault="001C774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7742" w:rsidRPr="00AA5ADC" w:rsidRDefault="001C7742">
            <w:pPr>
              <w:rPr>
                <w:lang w:val="ru-RU"/>
              </w:rPr>
            </w:pPr>
          </w:p>
        </w:tc>
      </w:tr>
      <w:tr w:rsidR="001C7742" w:rsidRPr="00284F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C774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1C7742" w:rsidRPr="00284F9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C77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1C77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1C77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</w:p>
        </w:tc>
      </w:tr>
      <w:tr w:rsidR="001C7742" w:rsidRPr="00284F9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C77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1C77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организационно-управленческая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C77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1C77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затратами</w:t>
            </w:r>
            <w:proofErr w:type="spellEnd"/>
          </w:p>
        </w:tc>
      </w:tr>
      <w:tr w:rsidR="001C77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</w:p>
        </w:tc>
      </w:tr>
      <w:tr w:rsidR="001C77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1C7742">
        <w:trPr>
          <w:trHeight w:hRule="exact" w:val="277"/>
        </w:trPr>
        <w:tc>
          <w:tcPr>
            <w:tcW w:w="766" w:type="dxa"/>
          </w:tcPr>
          <w:p w:rsidR="001C7742" w:rsidRDefault="001C7742"/>
        </w:tc>
        <w:tc>
          <w:tcPr>
            <w:tcW w:w="511" w:type="dxa"/>
          </w:tcPr>
          <w:p w:rsidR="001C7742" w:rsidRDefault="001C7742"/>
        </w:tc>
        <w:tc>
          <w:tcPr>
            <w:tcW w:w="1560" w:type="dxa"/>
          </w:tcPr>
          <w:p w:rsidR="001C7742" w:rsidRDefault="001C7742"/>
        </w:tc>
        <w:tc>
          <w:tcPr>
            <w:tcW w:w="1844" w:type="dxa"/>
          </w:tcPr>
          <w:p w:rsidR="001C7742" w:rsidRDefault="001C7742"/>
        </w:tc>
        <w:tc>
          <w:tcPr>
            <w:tcW w:w="5104" w:type="dxa"/>
          </w:tcPr>
          <w:p w:rsidR="001C7742" w:rsidRDefault="001C7742"/>
        </w:tc>
        <w:tc>
          <w:tcPr>
            <w:tcW w:w="993" w:type="dxa"/>
          </w:tcPr>
          <w:p w:rsidR="001C7742" w:rsidRDefault="001C7742"/>
        </w:tc>
      </w:tr>
      <w:tr w:rsidR="001C7742" w:rsidRPr="00284F9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C7742" w:rsidRPr="00284F9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9A097F" w:rsidP="009A09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ОПК-2: </w:t>
            </w:r>
            <w:r w:rsidR="00AA5ADC" w:rsidRPr="00AA5A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осуществлять сбор, анализ и обработку данных, необходимых для решения профессиональных задач</w:t>
            </w:r>
          </w:p>
        </w:tc>
      </w:tr>
      <w:tr w:rsidR="001C77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77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7742" w:rsidRPr="00284F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основы  законодательства положения по бухгалтерскому учету.</w:t>
            </w:r>
          </w:p>
        </w:tc>
      </w:tr>
      <w:tr w:rsidR="001C77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C77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7742" w:rsidRPr="00284F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реализовывать методы анализа в разработке планов предприятия и принятии управленческих решений;</w:t>
            </w:r>
          </w:p>
        </w:tc>
      </w:tr>
      <w:tr w:rsidR="001C7742" w:rsidRPr="00284F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освоить практику ведения учета на предприятиях различных форм собственности;</w:t>
            </w:r>
          </w:p>
        </w:tc>
      </w:tr>
      <w:tr w:rsidR="001C7742" w:rsidRPr="00284F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разрабатывать мероприятия по рационализации управленческого учета.</w:t>
            </w:r>
          </w:p>
        </w:tc>
      </w:tr>
      <w:tr w:rsidR="001C77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7742" w:rsidRPr="00284F9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формирования достоверной информации и финансовой отчетности;</w:t>
            </w:r>
          </w:p>
        </w:tc>
      </w:tr>
      <w:tr w:rsidR="001C7742" w:rsidRPr="00284F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применения полученных знаний на практике финансовой работы;</w:t>
            </w:r>
          </w:p>
        </w:tc>
      </w:tr>
      <w:tr w:rsidR="001C7742" w:rsidRPr="00284F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анализ при мониторинге плановых показателей</w:t>
            </w:r>
          </w:p>
        </w:tc>
      </w:tr>
      <w:tr w:rsidR="001C7742" w:rsidRPr="00284F98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1C77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7742" w:rsidRPr="00284F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-план счетов бухгалтерского учета ФХД предприятия</w:t>
            </w:r>
          </w:p>
        </w:tc>
      </w:tr>
      <w:tr w:rsidR="001C77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1C7742" w:rsidRPr="00284F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проведения инвентаризации и исправление итогов инвентаризации</w:t>
            </w:r>
          </w:p>
        </w:tc>
      </w:tr>
      <w:tr w:rsidR="001C77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7742" w:rsidRPr="00284F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бизнес план предприятия, зная источники формирования средств</w:t>
            </w:r>
          </w:p>
        </w:tc>
      </w:tr>
      <w:tr w:rsidR="001C7742" w:rsidRPr="00284F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-составлять бухгалтерские проводки, пользуясь планом счетов</w:t>
            </w:r>
          </w:p>
        </w:tc>
      </w:tr>
      <w:tr w:rsidR="001C77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инвентаризации</w:t>
            </w:r>
            <w:proofErr w:type="spellEnd"/>
          </w:p>
        </w:tc>
      </w:tr>
      <w:tr w:rsidR="001C77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1C7742" w:rsidRDefault="00AA5A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86"/>
        <w:gridCol w:w="3238"/>
        <w:gridCol w:w="4804"/>
        <w:gridCol w:w="971"/>
      </w:tblGrid>
      <w:tr w:rsidR="001C774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1C7742" w:rsidRDefault="001C774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C77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1C7742" w:rsidRPr="00284F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проводки для составления отчетности</w:t>
            </w:r>
          </w:p>
        </w:tc>
      </w:tr>
      <w:tr w:rsidR="001C77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</w:tr>
      <w:tr w:rsidR="001C7742" w:rsidRPr="00284F98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</w:tr>
      <w:tr w:rsidR="001C774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77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государства</w:t>
            </w:r>
            <w:proofErr w:type="spellEnd"/>
          </w:p>
        </w:tc>
      </w:tr>
      <w:tr w:rsidR="001C7742" w:rsidRPr="00284F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--виды налогов и их ставки</w:t>
            </w:r>
          </w:p>
        </w:tc>
      </w:tr>
      <w:tr w:rsidR="001C7742" w:rsidRPr="00284F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-определение налогооблагаемой базы по налогам</w:t>
            </w:r>
          </w:p>
        </w:tc>
      </w:tr>
      <w:tr w:rsidR="001C774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77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налогооблагаемую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базу</w:t>
            </w:r>
            <w:proofErr w:type="spellEnd"/>
          </w:p>
        </w:tc>
      </w:tr>
      <w:tr w:rsidR="001C7742" w:rsidRPr="00284F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начислять и </w:t>
            </w: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пертечислять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налоги в бюджет</w:t>
            </w:r>
          </w:p>
        </w:tc>
      </w:tr>
      <w:tr w:rsidR="001C7742" w:rsidRPr="00284F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бухгалтерские проводки по налогам</w:t>
            </w:r>
          </w:p>
        </w:tc>
      </w:tr>
      <w:tr w:rsidR="001C774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7742" w:rsidRPr="00284F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налоговыми органами</w:t>
            </w:r>
          </w:p>
        </w:tc>
      </w:tr>
      <w:tr w:rsidR="001C77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платежных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</w:p>
        </w:tc>
      </w:tr>
      <w:tr w:rsidR="001C77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ошибок</w:t>
            </w:r>
            <w:proofErr w:type="spellEnd"/>
          </w:p>
        </w:tc>
      </w:tr>
      <w:tr w:rsidR="001C7742" w:rsidRPr="00284F98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1C774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77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77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7742" w:rsidRPr="00284F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классификацию видов анализа и их применение на практике.</w:t>
            </w:r>
          </w:p>
        </w:tc>
      </w:tr>
      <w:tr w:rsidR="001C774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7742" w:rsidRPr="00284F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взаимосвязь анализа с бухгалтерским учетом;</w:t>
            </w:r>
          </w:p>
        </w:tc>
      </w:tr>
      <w:tr w:rsidR="001C7742" w:rsidRPr="00284F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различные формы бухгалтерского учета;</w:t>
            </w:r>
          </w:p>
        </w:tc>
      </w:tr>
      <w:tr w:rsidR="001C77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774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7742" w:rsidRPr="00284F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применения полученных знаний на практике финансовой работы;</w:t>
            </w:r>
          </w:p>
        </w:tc>
      </w:tr>
      <w:tr w:rsidR="001C7742" w:rsidRPr="00284F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формирования достоверной информации и финансовой отчетности;</w:t>
            </w:r>
          </w:p>
        </w:tc>
      </w:tr>
      <w:tr w:rsidR="001C77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7742" w:rsidRPr="00284F98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A5A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A5A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C774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77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77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77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77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7742" w:rsidRPr="00284F9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основы  законодательства и положения по бухгалтерскому учету.</w:t>
            </w:r>
          </w:p>
        </w:tc>
      </w:tr>
      <w:tr w:rsidR="001C774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77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7742" w:rsidRPr="00284F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различные формы бухгалтерского учета;</w:t>
            </w:r>
          </w:p>
        </w:tc>
      </w:tr>
      <w:tr w:rsidR="001C7742" w:rsidRPr="00284F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взаимосвязь анализа с бухгалтерским учетом;</w:t>
            </w:r>
          </w:p>
        </w:tc>
      </w:tr>
      <w:tr w:rsidR="001C7742" w:rsidRPr="00284F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освоить практику ведения учета на предприятиях различных форм собственности;</w:t>
            </w:r>
          </w:p>
        </w:tc>
      </w:tr>
      <w:tr w:rsidR="001C7742" w:rsidRPr="00284F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реализовывать методы анализа в разработке планов предприятия и принятии управленческих решений;</w:t>
            </w:r>
          </w:p>
        </w:tc>
      </w:tr>
      <w:tr w:rsidR="001C7742" w:rsidRPr="00284F9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разрабатывать мероприятия по рационализации управленческого учета.</w:t>
            </w:r>
          </w:p>
        </w:tc>
      </w:tr>
      <w:tr w:rsidR="001C774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77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7742" w:rsidRPr="00284F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формирования достоверной информации и финансовой отчетности;</w:t>
            </w:r>
          </w:p>
        </w:tc>
      </w:tr>
      <w:tr w:rsidR="001C7742" w:rsidRPr="00284F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применения полученных знаний на практике финансовой работы;</w:t>
            </w:r>
          </w:p>
        </w:tc>
      </w:tr>
      <w:tr w:rsidR="001C7742" w:rsidRPr="00284F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реализовывать методы анализа в разработке планов предприятия и принятии управленческих решений;</w:t>
            </w:r>
          </w:p>
        </w:tc>
      </w:tr>
      <w:tr w:rsidR="001C7742" w:rsidRPr="00284F9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разрабатывать мероприятия по рационализации управленческого учета.</w:t>
            </w:r>
          </w:p>
        </w:tc>
      </w:tr>
    </w:tbl>
    <w:p w:rsidR="001C7742" w:rsidRPr="00AA5ADC" w:rsidRDefault="00AA5ADC">
      <w:pPr>
        <w:rPr>
          <w:sz w:val="0"/>
          <w:szCs w:val="0"/>
          <w:lang w:val="ru-RU"/>
        </w:rPr>
      </w:pPr>
      <w:r w:rsidRPr="00AA5AD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3241"/>
        <w:gridCol w:w="962"/>
        <w:gridCol w:w="695"/>
        <w:gridCol w:w="1114"/>
        <w:gridCol w:w="1249"/>
        <w:gridCol w:w="682"/>
        <w:gridCol w:w="397"/>
        <w:gridCol w:w="979"/>
      </w:tblGrid>
      <w:tr w:rsidR="001C774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1C7742" w:rsidRDefault="001C7742"/>
        </w:tc>
        <w:tc>
          <w:tcPr>
            <w:tcW w:w="710" w:type="dxa"/>
          </w:tcPr>
          <w:p w:rsidR="001C7742" w:rsidRDefault="001C7742"/>
        </w:tc>
        <w:tc>
          <w:tcPr>
            <w:tcW w:w="1135" w:type="dxa"/>
          </w:tcPr>
          <w:p w:rsidR="001C7742" w:rsidRDefault="001C7742"/>
        </w:tc>
        <w:tc>
          <w:tcPr>
            <w:tcW w:w="1277" w:type="dxa"/>
          </w:tcPr>
          <w:p w:rsidR="001C7742" w:rsidRDefault="001C7742"/>
        </w:tc>
        <w:tc>
          <w:tcPr>
            <w:tcW w:w="710" w:type="dxa"/>
          </w:tcPr>
          <w:p w:rsidR="001C7742" w:rsidRDefault="001C7742"/>
        </w:tc>
        <w:tc>
          <w:tcPr>
            <w:tcW w:w="426" w:type="dxa"/>
          </w:tcPr>
          <w:p w:rsidR="001C7742" w:rsidRDefault="001C774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C7742">
        <w:trPr>
          <w:trHeight w:hRule="exact" w:val="277"/>
        </w:trPr>
        <w:tc>
          <w:tcPr>
            <w:tcW w:w="993" w:type="dxa"/>
          </w:tcPr>
          <w:p w:rsidR="001C7742" w:rsidRDefault="001C7742"/>
        </w:tc>
        <w:tc>
          <w:tcPr>
            <w:tcW w:w="3687" w:type="dxa"/>
          </w:tcPr>
          <w:p w:rsidR="001C7742" w:rsidRDefault="001C7742"/>
        </w:tc>
        <w:tc>
          <w:tcPr>
            <w:tcW w:w="851" w:type="dxa"/>
          </w:tcPr>
          <w:p w:rsidR="001C7742" w:rsidRDefault="001C7742"/>
        </w:tc>
        <w:tc>
          <w:tcPr>
            <w:tcW w:w="710" w:type="dxa"/>
          </w:tcPr>
          <w:p w:rsidR="001C7742" w:rsidRDefault="001C7742"/>
        </w:tc>
        <w:tc>
          <w:tcPr>
            <w:tcW w:w="1135" w:type="dxa"/>
          </w:tcPr>
          <w:p w:rsidR="001C7742" w:rsidRDefault="001C7742"/>
        </w:tc>
        <w:tc>
          <w:tcPr>
            <w:tcW w:w="1277" w:type="dxa"/>
          </w:tcPr>
          <w:p w:rsidR="001C7742" w:rsidRDefault="001C7742"/>
        </w:tc>
        <w:tc>
          <w:tcPr>
            <w:tcW w:w="710" w:type="dxa"/>
          </w:tcPr>
          <w:p w:rsidR="001C7742" w:rsidRDefault="001C7742"/>
        </w:tc>
        <w:tc>
          <w:tcPr>
            <w:tcW w:w="426" w:type="dxa"/>
          </w:tcPr>
          <w:p w:rsidR="001C7742" w:rsidRDefault="001C7742"/>
        </w:tc>
        <w:tc>
          <w:tcPr>
            <w:tcW w:w="993" w:type="dxa"/>
          </w:tcPr>
          <w:p w:rsidR="001C7742" w:rsidRDefault="001C7742"/>
        </w:tc>
      </w:tr>
      <w:tr w:rsidR="001C7742" w:rsidRPr="00284F9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C7742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C7742" w:rsidRPr="00284F9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теории бухгалтерского учета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1C774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1C774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1C774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1C774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1C774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1C7742">
            <w:pPr>
              <w:rPr>
                <w:lang w:val="ru-RU"/>
              </w:rPr>
            </w:pPr>
          </w:p>
        </w:tc>
      </w:tr>
      <w:tr w:rsidR="001C774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баланс, анализ статей баланса /</w:t>
            </w:r>
            <w:proofErr w:type="spellStart"/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документооборот хозяйственных операций на предприятии /</w:t>
            </w:r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счета бухгалтерского учета, их взаимосвязью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Бухгалтерские проводки</w:t>
            </w:r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лан счетов. /</w:t>
            </w:r>
            <w:proofErr w:type="spellStart"/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Л2.2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Учетные регистры. Формы бухгалтерского учета /</w:t>
            </w:r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внеоборотных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вложений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начисления амортизации основных средств и НМА. /</w:t>
            </w:r>
            <w:proofErr w:type="spellStart"/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Л2.2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внеоборотных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оборотных активов предприятия.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денежных средств предприятия /</w:t>
            </w:r>
            <w:proofErr w:type="spellStart"/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Л2.2 Л2.3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МПЗ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Учет </w:t>
            </w: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внеоборотных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 предприятия /</w:t>
            </w:r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Л2.2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расчетов с персоналом по оплате труда /</w:t>
            </w:r>
            <w:proofErr w:type="spellStart"/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с бюджетом и внебюджетными фондами /</w:t>
            </w:r>
            <w:proofErr w:type="spellStart"/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финансовых результатов предприятия. Бухгалтерская отчетность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Л2.2 Л2.3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прибылей и убытков /</w:t>
            </w:r>
            <w:proofErr w:type="spellStart"/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Л2.2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Л2.3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финансовых результатов предприятия. Бухгалтерская отчетность. /</w:t>
            </w:r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Л2.2 Л2.3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</w:tbl>
    <w:p w:rsidR="001C7742" w:rsidRDefault="00AA5A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527"/>
        <w:gridCol w:w="907"/>
        <w:gridCol w:w="668"/>
        <w:gridCol w:w="1087"/>
        <w:gridCol w:w="1189"/>
        <w:gridCol w:w="657"/>
        <w:gridCol w:w="376"/>
        <w:gridCol w:w="927"/>
      </w:tblGrid>
      <w:tr w:rsidR="001C774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1C7742" w:rsidRDefault="001C7742"/>
        </w:tc>
        <w:tc>
          <w:tcPr>
            <w:tcW w:w="710" w:type="dxa"/>
          </w:tcPr>
          <w:p w:rsidR="001C7742" w:rsidRDefault="001C7742"/>
        </w:tc>
        <w:tc>
          <w:tcPr>
            <w:tcW w:w="1135" w:type="dxa"/>
          </w:tcPr>
          <w:p w:rsidR="001C7742" w:rsidRDefault="001C7742"/>
        </w:tc>
        <w:tc>
          <w:tcPr>
            <w:tcW w:w="1277" w:type="dxa"/>
          </w:tcPr>
          <w:p w:rsidR="001C7742" w:rsidRDefault="001C7742"/>
        </w:tc>
        <w:tc>
          <w:tcPr>
            <w:tcW w:w="710" w:type="dxa"/>
          </w:tcPr>
          <w:p w:rsidR="001C7742" w:rsidRDefault="001C7742"/>
        </w:tc>
        <w:tc>
          <w:tcPr>
            <w:tcW w:w="426" w:type="dxa"/>
          </w:tcPr>
          <w:p w:rsidR="001C7742" w:rsidRDefault="001C774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C7742" w:rsidRPr="00284F9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Экономический анализ финансово-хозяйственной деятельности предприятия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1C774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1C774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1C774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1C774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1C774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1C7742">
            <w:pPr>
              <w:rPr>
                <w:lang w:val="ru-RU"/>
              </w:rPr>
            </w:pPr>
          </w:p>
        </w:tc>
      </w:tr>
      <w:tr w:rsidR="001C774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комплексного экономического анализа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анализа и их роль в деятельности организации /</w:t>
            </w:r>
            <w:proofErr w:type="spellStart"/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финансового состояния организации /</w:t>
            </w:r>
            <w:proofErr w:type="spellStart"/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состояния и использования основных средств /</w:t>
            </w:r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объемов производства и продаж продукции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расходов на производство продукции /</w:t>
            </w:r>
            <w:proofErr w:type="spellStart"/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Л2.2 Л2.3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Л2.1 Л2.3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затрат на производство и продаж продукции /</w:t>
            </w:r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экономического потенциала организации /</w:t>
            </w:r>
            <w:proofErr w:type="spellStart"/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безубыточности и финансовой прочности /</w:t>
            </w:r>
            <w:proofErr w:type="spellStart"/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финансового состояния организации /</w:t>
            </w:r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</w:tr>
      <w:tr w:rsidR="001C7742">
        <w:trPr>
          <w:trHeight w:hRule="exact" w:val="277"/>
        </w:trPr>
        <w:tc>
          <w:tcPr>
            <w:tcW w:w="993" w:type="dxa"/>
          </w:tcPr>
          <w:p w:rsidR="001C7742" w:rsidRDefault="001C7742"/>
        </w:tc>
        <w:tc>
          <w:tcPr>
            <w:tcW w:w="3687" w:type="dxa"/>
          </w:tcPr>
          <w:p w:rsidR="001C7742" w:rsidRDefault="001C7742"/>
        </w:tc>
        <w:tc>
          <w:tcPr>
            <w:tcW w:w="851" w:type="dxa"/>
          </w:tcPr>
          <w:p w:rsidR="001C7742" w:rsidRDefault="001C7742"/>
        </w:tc>
        <w:tc>
          <w:tcPr>
            <w:tcW w:w="710" w:type="dxa"/>
          </w:tcPr>
          <w:p w:rsidR="001C7742" w:rsidRDefault="001C7742"/>
        </w:tc>
        <w:tc>
          <w:tcPr>
            <w:tcW w:w="1135" w:type="dxa"/>
          </w:tcPr>
          <w:p w:rsidR="001C7742" w:rsidRDefault="001C7742"/>
        </w:tc>
        <w:tc>
          <w:tcPr>
            <w:tcW w:w="1277" w:type="dxa"/>
          </w:tcPr>
          <w:p w:rsidR="001C7742" w:rsidRDefault="001C7742"/>
        </w:tc>
        <w:tc>
          <w:tcPr>
            <w:tcW w:w="710" w:type="dxa"/>
          </w:tcPr>
          <w:p w:rsidR="001C7742" w:rsidRDefault="001C7742"/>
        </w:tc>
        <w:tc>
          <w:tcPr>
            <w:tcW w:w="426" w:type="dxa"/>
          </w:tcPr>
          <w:p w:rsidR="001C7742" w:rsidRDefault="001C7742"/>
        </w:tc>
        <w:tc>
          <w:tcPr>
            <w:tcW w:w="993" w:type="dxa"/>
          </w:tcPr>
          <w:p w:rsidR="001C7742" w:rsidRDefault="001C7742"/>
        </w:tc>
      </w:tr>
      <w:tr w:rsidR="001C774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C774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C7742" w:rsidRPr="00284F98">
        <w:trPr>
          <w:trHeight w:hRule="exact" w:val="459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курс)</w:t>
            </w:r>
          </w:p>
          <w:p w:rsidR="001C7742" w:rsidRPr="00AA5ADC" w:rsidRDefault="001C7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1.Роль и значение бухгалтерского учета в управлении предприятием.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Учет, его виды, учетные измерители.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Общая характеристика бухгалтерского учета.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Международные стандарты бухгалтерского учета.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Предмет и объекты бухгалтерского учета.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Метод и элементы бухгалтерского учета.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7.Классификация хозяйственных средств по видам и источникам   образования.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Счета бухгалтерского учета. Двойная запись.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Корреспонденция счетов. Бухгалтерские проводки.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Синтетические и аналитические счета, их взаимосвязь.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Бухгалтерский баланс. Операции, влияющие на изменение в балансе.</w:t>
            </w:r>
          </w:p>
          <w:p w:rsidR="001C7742" w:rsidRPr="009A097F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9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Формы бухгалтерского учета.</w:t>
            </w:r>
          </w:p>
          <w:p w:rsidR="001C7742" w:rsidRPr="009A097F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9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Документооборот.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Инвентаризация, виды, сроки проведения.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План счетов, его применение.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Международный план счетов бухгалтерского учета, его особенности.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Учетные регистры. Способы исправления ошибок в учетных регистрах.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Организация бухгалтерской службы на предприятии.</w:t>
            </w:r>
          </w:p>
        </w:tc>
      </w:tr>
    </w:tbl>
    <w:p w:rsidR="001C7742" w:rsidRPr="00AA5ADC" w:rsidRDefault="00AA5ADC">
      <w:pPr>
        <w:rPr>
          <w:sz w:val="0"/>
          <w:szCs w:val="0"/>
          <w:lang w:val="ru-RU"/>
        </w:rPr>
      </w:pPr>
      <w:r w:rsidRPr="00AA5AD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4795"/>
        <w:gridCol w:w="972"/>
      </w:tblGrid>
      <w:tr w:rsidR="001C774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1C7742" w:rsidRDefault="001C774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C7742">
        <w:trPr>
          <w:trHeight w:hRule="exact" w:val="1256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Права и обязанности главного бухгалтера.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Учет  и анализ денежных сре</w:t>
            </w:r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в к</w:t>
            </w:r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ассе.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Учет и анализ операций по расчетному и валютному счетам.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Учет и анализ переводов в пути.</w:t>
            </w:r>
          </w:p>
          <w:p w:rsidR="001C7742" w:rsidRPr="00AA5ADC" w:rsidRDefault="001C7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курс)</w:t>
            </w:r>
          </w:p>
          <w:p w:rsidR="001C7742" w:rsidRPr="00AA5ADC" w:rsidRDefault="001C7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1.Роль и значение бухгалтерского учета в управлении предприятием.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Учет, его виды, учетные измерители.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Общая характеристика бухгалтерского учета.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Международные стандарты бухгалтерского учета.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Предмет и объекты бухгалтерского учета.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Метод и элементы бухгалтерского учета.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7.Классификация хозяйственных средств по видам и источникам   образования.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Счета бухгалтерского учета. Двойная запись.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Корреспонденция счетов. Бухгалтерские проводки.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Синтетические и аналитические счета, их взаимосвязь.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Бухгалтерский баланс. Операции, влияющие на изменение в балансе.</w:t>
            </w:r>
          </w:p>
          <w:p w:rsidR="001C7742" w:rsidRPr="009A097F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9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Формы бухгалтерского учета.</w:t>
            </w:r>
          </w:p>
          <w:p w:rsidR="001C7742" w:rsidRPr="009A097F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9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Документооборот.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Инвентаризация, виды, сроки проведения.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План счетов, его применение.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Международный план счетов бухгалтерского учета, его особенности.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Учетные регистры. Способы исправления ошибок в учетных регистрах.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Организация бухгалтерской службы на предприятии.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Права и обязанности главного бухгалтера.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Учет  и анализ денежных сре</w:t>
            </w:r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в к</w:t>
            </w:r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ассе.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Учет и анализ операций по расчетному и валютному счетам.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Учет и анализ переводов в пути.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Назначение основных средств. Их классификация.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Учет и анализ выбытия основных средств.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Учет и анализ поступления основных средств.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Текущая аренда основных средств.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Финансируемая аренда основных средств.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Учет ремонта основных средств.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Учет и анализ нематериальных активов и финансовых вложений.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Учет и анализ добавочного и резервного капитала.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 Учет уставного капитала и собственных акций.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Учет и анализ затрат на производство.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Учет и анализ МПЗ: оценка, учет поступления и выбытия. Инвентаризация МПЗ.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Учет и анализ расчетов с бюджетом.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Учет и анализ расчетов с внебюджетными фондами.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36.Основные задачи учета труда и заработной платы. Формы и системы оплаты труда.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Учет и анализ зарплаты и удержаний из нее.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Компенсационные надбавки и стимулирующие выплаты.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Пособие по временной нетрудоспособности, его начисление и выплата.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Начисление и выплата отпускных.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Учет и анализ расчетов по кредитам и займам.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Учет и анализ расчетов с подотчетными лицами.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43.Учет и анализ расчетов с покупателями и заказчиками.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Учет и анализ готовой продукц</w:t>
            </w:r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реализации.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Учет и анализ расчетов с поставщиками и подрядчиками.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Формирование финансовых результатов предприятия.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Учет и анализ финансовых результатов предприятия.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Бухгалтерская отчетность.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Учетная политика предприятия.</w:t>
            </w:r>
          </w:p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Калькуляция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себестоимости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продукции</w:t>
            </w:r>
            <w:proofErr w:type="spellEnd"/>
          </w:p>
        </w:tc>
      </w:tr>
      <w:tr w:rsidR="001C7742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C7742" w:rsidRPr="00284F9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C7742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C7742" w:rsidRPr="003426A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 w:rsidP="00284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Тесты, </w:t>
            </w:r>
            <w:r w:rsidR="00284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работы</w:t>
            </w:r>
            <w:bookmarkStart w:id="0" w:name="_GoBack"/>
            <w:bookmarkEnd w:id="0"/>
          </w:p>
        </w:tc>
      </w:tr>
      <w:tr w:rsidR="001C7742" w:rsidRPr="003426A7">
        <w:trPr>
          <w:trHeight w:hRule="exact" w:val="277"/>
        </w:trPr>
        <w:tc>
          <w:tcPr>
            <w:tcW w:w="4679" w:type="dxa"/>
          </w:tcPr>
          <w:p w:rsidR="001C7742" w:rsidRPr="00AA5ADC" w:rsidRDefault="001C774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C7742" w:rsidRPr="00AA5ADC" w:rsidRDefault="001C774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7742" w:rsidRPr="00AA5ADC" w:rsidRDefault="001C7742">
            <w:pPr>
              <w:rPr>
                <w:lang w:val="ru-RU"/>
              </w:rPr>
            </w:pPr>
          </w:p>
        </w:tc>
      </w:tr>
      <w:tr w:rsidR="001C7742" w:rsidRPr="00284F9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C7742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7742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1C7742" w:rsidRDefault="00AA5A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18"/>
        <w:gridCol w:w="1869"/>
        <w:gridCol w:w="3157"/>
        <w:gridCol w:w="1593"/>
        <w:gridCol w:w="967"/>
      </w:tblGrid>
      <w:tr w:rsidR="001C7742" w:rsidTr="009A097F">
        <w:trPr>
          <w:trHeight w:hRule="exact" w:val="416"/>
        </w:trPr>
        <w:tc>
          <w:tcPr>
            <w:tcW w:w="455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157" w:type="dxa"/>
          </w:tcPr>
          <w:p w:rsidR="001C7742" w:rsidRDefault="001C7742"/>
        </w:tc>
        <w:tc>
          <w:tcPr>
            <w:tcW w:w="1593" w:type="dxa"/>
          </w:tcPr>
          <w:p w:rsidR="001C7742" w:rsidRDefault="001C7742"/>
        </w:tc>
        <w:tc>
          <w:tcPr>
            <w:tcW w:w="967" w:type="dxa"/>
            <w:shd w:val="clear" w:color="C0C0C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C7742" w:rsidTr="009A097F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7742" w:rsidTr="009A097F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Агеева О.А., Шахматова Л.С.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учет и анализ: </w:t>
            </w: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бакалавров,обуч-ся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экон.напр.и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спец.:допущено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</w:t>
            </w: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C7742" w:rsidTr="009A097F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БабаевЮ.А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Комиссарова И.П.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учет: Учебник для ВУЗов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1C7742" w:rsidTr="009A097F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Климович Л.П., Ивакина И.И.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</w:t>
            </w: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</w:t>
            </w:r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:т</w:t>
            </w:r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еория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учета: Учебное пособие для студентов направления подготовки "Экономика"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СибГТУ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C7742" w:rsidTr="009A097F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Миславская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Н.А., Поленова С.Н.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учет: Учебник для ВУЗов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1C7742" w:rsidTr="009A097F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Селезнева Н.Н, </w:t>
            </w: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Ионова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А.Ф.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финансовой отчетности организации: Учебник для ВУЗов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1C7742" w:rsidTr="009A097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7742" w:rsidTr="009A097F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1C7742"/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7742" w:rsidTr="009A097F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Вифлеемский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учет в </w:t>
            </w: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школе</w:t>
            </w:r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:т</w:t>
            </w:r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ребования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закона,права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ответственность руководителя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1C7742" w:rsidTr="009A097F">
        <w:trPr>
          <w:trHeight w:hRule="exact" w:val="113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Каурова О.В., </w:t>
            </w: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Малолетко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учет и экономический анализ гостиничного предприятия: </w:t>
            </w: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обучения студентов вузов по напр.подготовки 101100 "Гостиничное дело": </w:t>
            </w: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учеб.заведений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по образованию в области сервиса и туризма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C7742" w:rsidTr="009A097F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Бухгалтерская финансовая отчетность: Учебники и учебные пособия для вузов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1C7742" w:rsidRPr="00284F98" w:rsidTr="009A097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C7742" w:rsidTr="009A097F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9"/>
                <w:szCs w:val="19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Бородин В.А. Теория бухгалтерского учета: учебник / В.А. Бородин, Ю.А. Бабаев, Н.Д. </w:t>
            </w: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Амаглобели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под ред. Ю.А. Бабаева.- 4-е изд., </w:t>
            </w: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</w:t>
            </w:r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-303 с.- </w:t>
            </w: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-ISBN: 5-238-00918-6;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</w:t>
            </w:r>
          </w:p>
        </w:tc>
      </w:tr>
      <w:tr w:rsidR="001C7742" w:rsidRPr="00284F98" w:rsidTr="009A097F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Экономический анализ: учебник/ под ред. Л.Т. Гиляровской.  - 2-е изд., </w:t>
            </w: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доп. - М.</w:t>
            </w:r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- 615с.- </w:t>
            </w:r>
            <w:proofErr w:type="spell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5-238-00383-8</w:t>
            </w:r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C7742" w:rsidTr="009A097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C7742" w:rsidRPr="00284F98" w:rsidTr="009A097F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сгенерированная на сайте Мининского университета;</w:t>
            </w:r>
          </w:p>
        </w:tc>
      </w:tr>
      <w:tr w:rsidR="001C7742" w:rsidRPr="00284F98" w:rsidTr="009A097F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процессор;</w:t>
            </w:r>
          </w:p>
        </w:tc>
      </w:tr>
      <w:tr w:rsidR="001C7742" w:rsidRPr="00284F98" w:rsidTr="009A097F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презентационной графики.</w:t>
            </w:r>
          </w:p>
        </w:tc>
      </w:tr>
      <w:tr w:rsidR="001C7742" w:rsidTr="009A097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C7742" w:rsidRPr="00284F98" w:rsidTr="009A097F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1C7742" w:rsidRPr="00284F98" w:rsidTr="009A097F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1C7742" w:rsidRPr="00284F98" w:rsidTr="009A097F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1C7742" w:rsidRPr="00284F98" w:rsidTr="009A097F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1C7742" w:rsidRPr="00284F98" w:rsidTr="009A097F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1C7742" w:rsidRPr="00284F98" w:rsidTr="009A097F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bugalteru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справочник бухгалтера</w:t>
            </w:r>
          </w:p>
        </w:tc>
      </w:tr>
      <w:tr w:rsidR="001C7742" w:rsidRPr="00284F98" w:rsidTr="009A097F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audit</w:t>
            </w: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it</w:t>
            </w: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информационный портал "Аудит"</w:t>
            </w:r>
          </w:p>
        </w:tc>
      </w:tr>
      <w:tr w:rsidR="001C7742" w:rsidRPr="00284F98" w:rsidTr="009A097F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akdi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бизнес портал содержащий раздел "Аудит"</w:t>
            </w:r>
          </w:p>
        </w:tc>
      </w:tr>
      <w:tr w:rsidR="001C7742" w:rsidRPr="00284F98" w:rsidTr="009A097F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федеральная налоговая служба</w:t>
            </w:r>
          </w:p>
        </w:tc>
      </w:tr>
      <w:tr w:rsidR="001C7742" w:rsidRPr="00284F98" w:rsidTr="009A097F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pfrf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пенсионный фонд Российской Федерации</w:t>
            </w:r>
          </w:p>
        </w:tc>
      </w:tr>
      <w:tr w:rsidR="001C7742" w:rsidRPr="00284F98" w:rsidTr="009A097F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minfin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Министерство Российской Федерации</w:t>
            </w:r>
          </w:p>
        </w:tc>
      </w:tr>
      <w:tr w:rsidR="001C7742" w:rsidRPr="00284F98" w:rsidTr="009A097F">
        <w:trPr>
          <w:trHeight w:hRule="exact" w:val="277"/>
        </w:trPr>
        <w:tc>
          <w:tcPr>
            <w:tcW w:w="770" w:type="dxa"/>
          </w:tcPr>
          <w:p w:rsidR="001C7742" w:rsidRPr="00AA5ADC" w:rsidRDefault="001C7742">
            <w:pPr>
              <w:rPr>
                <w:lang w:val="ru-RU"/>
              </w:rPr>
            </w:pPr>
          </w:p>
        </w:tc>
        <w:tc>
          <w:tcPr>
            <w:tcW w:w="1918" w:type="dxa"/>
          </w:tcPr>
          <w:p w:rsidR="001C7742" w:rsidRPr="00AA5ADC" w:rsidRDefault="001C7742">
            <w:pPr>
              <w:rPr>
                <w:lang w:val="ru-RU"/>
              </w:rPr>
            </w:pPr>
          </w:p>
        </w:tc>
        <w:tc>
          <w:tcPr>
            <w:tcW w:w="1869" w:type="dxa"/>
          </w:tcPr>
          <w:p w:rsidR="001C7742" w:rsidRPr="00AA5ADC" w:rsidRDefault="001C7742">
            <w:pPr>
              <w:rPr>
                <w:lang w:val="ru-RU"/>
              </w:rPr>
            </w:pPr>
          </w:p>
        </w:tc>
        <w:tc>
          <w:tcPr>
            <w:tcW w:w="3157" w:type="dxa"/>
          </w:tcPr>
          <w:p w:rsidR="001C7742" w:rsidRPr="00AA5ADC" w:rsidRDefault="001C7742">
            <w:pPr>
              <w:rPr>
                <w:lang w:val="ru-RU"/>
              </w:rPr>
            </w:pPr>
          </w:p>
        </w:tc>
        <w:tc>
          <w:tcPr>
            <w:tcW w:w="1593" w:type="dxa"/>
          </w:tcPr>
          <w:p w:rsidR="001C7742" w:rsidRPr="00AA5ADC" w:rsidRDefault="001C7742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1C7742" w:rsidRPr="00AA5ADC" w:rsidRDefault="001C7742">
            <w:pPr>
              <w:rPr>
                <w:lang w:val="ru-RU"/>
              </w:rPr>
            </w:pPr>
          </w:p>
        </w:tc>
      </w:tr>
      <w:tr w:rsidR="001C7742" w:rsidRPr="00284F98" w:rsidTr="009A097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C7742" w:rsidRPr="00284F98" w:rsidTr="003426A7">
        <w:trPr>
          <w:trHeight w:hRule="exact" w:val="1144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3426A7" w:rsidP="009A09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</w:tbl>
    <w:p w:rsidR="001C7742" w:rsidRPr="008768B4" w:rsidRDefault="00AA5ADC">
      <w:pPr>
        <w:rPr>
          <w:sz w:val="0"/>
          <w:szCs w:val="0"/>
          <w:lang w:val="ru-RU"/>
        </w:rPr>
      </w:pPr>
      <w:r w:rsidRPr="008768B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7"/>
        <w:gridCol w:w="4808"/>
        <w:gridCol w:w="969"/>
      </w:tblGrid>
      <w:tr w:rsidR="001C774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1C7742" w:rsidRDefault="001C774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7742" w:rsidRDefault="00AA5A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1C7742" w:rsidRPr="00284F9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A5A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A5A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C7742" w:rsidRPr="00284F98">
        <w:trPr>
          <w:trHeight w:hRule="exact" w:val="355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На лекционных занятиях студентам дается необходимый теоретический материал, после чего приводится пример, использующий новые понятия, показатели и методики.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 практических занятиях студентам выдается индивидуальное задание. Преподаватель объясняет суть задания и дает примерный алгоритм выполнения. В процессе выполнения задания преподаватель отвечает на вопросы студентов по сути задания и конкретным проблемам, возникающим при его выполнении.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В ходе изучения данного курса запланирована самостоятельная работа студента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где он должен выполнить тесты и самостоятельные работы, контрольные задания.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Аудиторные практические работы также могут быть выполнены студентом самостоятельно и представлены преподавателю.</w:t>
            </w:r>
          </w:p>
          <w:p w:rsidR="001C7742" w:rsidRPr="00AA5ADC" w:rsidRDefault="001C7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помощь студентам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имеются следующие материалы: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Список источников информации (основная, дополнительная литература и </w:t>
            </w:r>
            <w:proofErr w:type="gramStart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Интернет-источники</w:t>
            </w:r>
            <w:proofErr w:type="gramEnd"/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по всем разделам курса;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Словарь терминов;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Методические рекомендации к практическим работам;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Методические рекомендации для выполнения курсовой работы;</w:t>
            </w:r>
          </w:p>
          <w:p w:rsidR="001C7742" w:rsidRPr="00AA5ADC" w:rsidRDefault="00AA5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5A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Перечень контрольных вопросов экзамену по дисциплине.</w:t>
            </w:r>
          </w:p>
        </w:tc>
      </w:tr>
    </w:tbl>
    <w:p w:rsidR="001C7742" w:rsidRPr="00AA5ADC" w:rsidRDefault="001C7742">
      <w:pPr>
        <w:rPr>
          <w:lang w:val="ru-RU"/>
        </w:rPr>
      </w:pPr>
    </w:p>
    <w:sectPr w:rsidR="001C7742" w:rsidRPr="00AA5ADC" w:rsidSect="00FB0B8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C7742"/>
    <w:rsid w:val="001F0BC7"/>
    <w:rsid w:val="00284F98"/>
    <w:rsid w:val="003426A7"/>
    <w:rsid w:val="008768B4"/>
    <w:rsid w:val="009A097F"/>
    <w:rsid w:val="00AA5ADC"/>
    <w:rsid w:val="00D31453"/>
    <w:rsid w:val="00E209E2"/>
    <w:rsid w:val="00FB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A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2622</Words>
  <Characters>14951</Characters>
  <Application>Microsoft Office Word</Application>
  <DocSecurity>0</DocSecurity>
  <Lines>124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2ЭЗ(ЭПО)-15_plx_Бухгалтерский учет и анализ</vt:lpstr>
      <vt:lpstr>Лист1</vt:lpstr>
    </vt:vector>
  </TitlesOfParts>
  <Company/>
  <LinksUpToDate>false</LinksUpToDate>
  <CharactersWithSpaces>17538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2ЭЗ(ЭПО)-15_plx_Бухгалтерский учет и анализ</dc:title>
  <dc:creator>FastReport.NET</dc:creator>
  <cp:lastModifiedBy>user</cp:lastModifiedBy>
  <cp:revision>6</cp:revision>
  <cp:lastPrinted>2019-10-20T16:20:00Z</cp:lastPrinted>
  <dcterms:created xsi:type="dcterms:W3CDTF">2019-03-06T08:10:00Z</dcterms:created>
  <dcterms:modified xsi:type="dcterms:W3CDTF">2019-10-20T16:20:00Z</dcterms:modified>
</cp:coreProperties>
</file>